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bookmarkStart w:id="0" w:name="_GoBack"/>
            <w:bookmarkEnd w:id="0"/>
          </w:p>
          <w:p w:rsidR="00D1300B" w:rsidRDefault="00D1300B" w:rsidP="001F0956">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AND TECHNOLOGY</w:t>
            </w:r>
          </w:p>
          <w:p w:rsidR="00D1300B" w:rsidRDefault="00D1300B" w:rsidP="001F0956">
            <w:pPr>
              <w:jc w:val="center"/>
              <w:rPr>
                <w:rFonts w:ascii="Arial" w:hAnsi="Arial"/>
                <w:b/>
                <w:sz w:val="28"/>
                <w:lang w:val="en-GB"/>
              </w:rPr>
            </w:pPr>
          </w:p>
          <w:p w:rsidR="00D1300B" w:rsidRPr="00C97440" w:rsidRDefault="00D1300B" w:rsidP="001F0956">
            <w:pPr>
              <w:tabs>
                <w:tab w:val="center" w:pos="4560"/>
              </w:tabs>
              <w:jc w:val="center"/>
              <w:rPr>
                <w:rFonts w:ascii="Arial" w:hAnsi="Arial"/>
                <w:b/>
                <w:sz w:val="28"/>
                <w:lang w:val="en-GB"/>
              </w:rPr>
            </w:pPr>
            <w:r>
              <w:rPr>
                <w:rFonts w:ascii="Arial" w:hAnsi="Arial"/>
                <w:b/>
                <w:sz w:val="28"/>
                <w:lang w:val="en-GB"/>
              </w:rPr>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5139C6">
            <w:pPr>
              <w:jc w:val="center"/>
              <w:rPr>
                <w:rFonts w:ascii="Arial" w:hAnsi="Arial"/>
                <w:lang w:val="en-GB"/>
              </w:rPr>
            </w:pPr>
            <w:r>
              <w:rPr>
                <w:rFonts w:ascii="Arial" w:hAnsi="Arial"/>
                <w:noProof/>
              </w:rPr>
              <w:drawing>
                <wp:inline distT="0" distB="0" distL="0" distR="0" wp14:anchorId="624773A7" wp14:editId="6A2CBCB6">
                  <wp:extent cx="736600" cy="10668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600" cy="106680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956C5A">
            <w:pPr>
              <w:rPr>
                <w:rFonts w:ascii="Arial" w:hAnsi="Arial"/>
              </w:rPr>
            </w:pPr>
            <w:r>
              <w:rPr>
                <w:rFonts w:ascii="Arial" w:hAnsi="Arial"/>
              </w:rPr>
              <w:t>Sustainable Environmental Planning</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6E3B20">
            <w:pPr>
              <w:rPr>
                <w:rFonts w:ascii="Arial" w:hAnsi="Arial"/>
              </w:rPr>
            </w:pPr>
            <w:r>
              <w:rPr>
                <w:rFonts w:ascii="Arial" w:hAnsi="Arial"/>
              </w:rPr>
              <w:t>NET</w:t>
            </w:r>
            <w:r w:rsidR="00956C5A">
              <w:rPr>
                <w:rFonts w:ascii="Arial" w:hAnsi="Arial"/>
              </w:rPr>
              <w:t>254</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432EA7">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956C5A">
            <w:pPr>
              <w:rPr>
                <w:rFonts w:ascii="Arial" w:hAnsi="Arial"/>
              </w:rPr>
            </w:pPr>
            <w:r>
              <w:rPr>
                <w:rFonts w:ascii="Arial" w:hAnsi="Arial"/>
              </w:rPr>
              <w:t>Natural Environment Technician/Technologist</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6E3B20">
            <w:pPr>
              <w:rPr>
                <w:rFonts w:ascii="Arial" w:hAnsi="Arial"/>
              </w:rPr>
            </w:pPr>
            <w:r>
              <w:rPr>
                <w:rFonts w:ascii="Arial" w:hAnsi="Arial"/>
              </w:rPr>
              <w:t xml:space="preserve">Stephen Turco (updated by </w:t>
            </w:r>
            <w:r w:rsidR="00956C5A">
              <w:rPr>
                <w:rFonts w:ascii="Arial" w:hAnsi="Arial"/>
              </w:rPr>
              <w:t>E. Muto</w:t>
            </w:r>
            <w:r>
              <w:rPr>
                <w:rFonts w:ascii="Arial" w:hAnsi="Arial"/>
              </w:rPr>
              <w:t>)</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956C5A">
            <w:pPr>
              <w:rPr>
                <w:rFonts w:ascii="Arial" w:hAnsi="Arial"/>
              </w:rPr>
            </w:pPr>
            <w:r>
              <w:rPr>
                <w:rFonts w:ascii="Arial" w:hAnsi="Arial"/>
              </w:rPr>
              <w:t>Dec 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956C5A">
            <w:pPr>
              <w:rPr>
                <w:rFonts w:ascii="Arial" w:hAnsi="Arial"/>
              </w:rPr>
            </w:pPr>
            <w:r>
              <w:rPr>
                <w:rFonts w:ascii="Arial" w:hAnsi="Arial"/>
              </w:rPr>
              <w:t>Jan 2015</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956C5A">
            <w:pPr>
              <w:jc w:val="center"/>
              <w:rPr>
                <w:rFonts w:ascii="Arial" w:hAnsi="Arial"/>
              </w:rPr>
            </w:pPr>
            <w:r>
              <w:rPr>
                <w:rFonts w:ascii="Arial" w:hAnsi="Arial"/>
              </w:rPr>
              <w:t>Colin Kirkwood</w:t>
            </w:r>
          </w:p>
        </w:tc>
        <w:tc>
          <w:tcPr>
            <w:tcW w:w="1188" w:type="dxa"/>
          </w:tcPr>
          <w:p w:rsidR="00D1300B" w:rsidRDefault="00956C5A">
            <w:pPr>
              <w:rPr>
                <w:rFonts w:ascii="Arial" w:hAnsi="Arial"/>
              </w:rPr>
            </w:pPr>
            <w:r>
              <w:rPr>
                <w:rFonts w:ascii="Arial" w:hAnsi="Arial"/>
              </w:rPr>
              <w:t>Dec 2015</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pPr>
              <w:pStyle w:val="Heading2"/>
              <w:rPr>
                <w:rFonts w:ascii="Arial" w:hAnsi="Arial"/>
                <w:lang w:val="en-US"/>
              </w:rPr>
            </w:pPr>
            <w:r>
              <w:rPr>
                <w:rFonts w:ascii="Arial" w:hAnsi="Arial"/>
                <w:lang w:val="en-US"/>
              </w:rPr>
              <w:t>DEAN/CHAIR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956C5A">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956C5A">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956C5A">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56C5A">
        <w:trPr>
          <w:cantSplit/>
        </w:trPr>
        <w:tc>
          <w:tcPr>
            <w:tcW w:w="8856" w:type="dxa"/>
            <w:gridSpan w:val="6"/>
          </w:tcPr>
          <w:p w:rsidR="00956C5A" w:rsidRPr="00D857A0" w:rsidRDefault="00956C5A" w:rsidP="00F00D7B">
            <w:pPr>
              <w:pStyle w:val="Heading2"/>
              <w:tabs>
                <w:tab w:val="center" w:pos="4560"/>
              </w:tabs>
              <w:rPr>
                <w:rFonts w:ascii="Arial" w:hAnsi="Arial"/>
              </w:rPr>
            </w:pPr>
            <w:r w:rsidRPr="00D857A0">
              <w:rPr>
                <w:rFonts w:ascii="Arial" w:hAnsi="Arial"/>
                <w:i/>
              </w:rPr>
              <w:t>For additional information, please contact Colin Kirkwood, Dean</w:t>
            </w:r>
          </w:p>
        </w:tc>
      </w:tr>
      <w:tr w:rsidR="00956C5A">
        <w:trPr>
          <w:cantSplit/>
        </w:trPr>
        <w:tc>
          <w:tcPr>
            <w:tcW w:w="8856" w:type="dxa"/>
            <w:gridSpan w:val="6"/>
          </w:tcPr>
          <w:p w:rsidR="00956C5A" w:rsidRPr="00D857A0" w:rsidRDefault="00956C5A" w:rsidP="00F00D7B">
            <w:pPr>
              <w:tabs>
                <w:tab w:val="center" w:pos="4560"/>
              </w:tabs>
              <w:jc w:val="center"/>
              <w:rPr>
                <w:rFonts w:ascii="Arial" w:hAnsi="Arial"/>
                <w:b/>
                <w:i/>
                <w:lang w:val="en-GB"/>
              </w:rPr>
            </w:pPr>
            <w:r w:rsidRPr="00D857A0">
              <w:rPr>
                <w:rFonts w:ascii="Arial" w:hAnsi="Arial"/>
                <w:b/>
                <w:i/>
                <w:lang w:val="en-GB"/>
              </w:rPr>
              <w:t xml:space="preserve">School of </w:t>
            </w:r>
            <w:r>
              <w:rPr>
                <w:rFonts w:ascii="Arial" w:hAnsi="Arial"/>
                <w:b/>
                <w:i/>
                <w:lang w:val="en-GB"/>
              </w:rPr>
              <w:t>Environment, Technology &amp;</w:t>
            </w:r>
            <w:r w:rsidRPr="00D857A0">
              <w:rPr>
                <w:rFonts w:ascii="Arial" w:hAnsi="Arial"/>
                <w:b/>
                <w:i/>
                <w:lang w:val="en-GB"/>
              </w:rPr>
              <w:t xml:space="preserve"> Business</w:t>
            </w:r>
          </w:p>
        </w:tc>
      </w:tr>
      <w:tr w:rsidR="00956C5A">
        <w:trPr>
          <w:cantSplit/>
        </w:trPr>
        <w:tc>
          <w:tcPr>
            <w:tcW w:w="8856" w:type="dxa"/>
            <w:gridSpan w:val="6"/>
          </w:tcPr>
          <w:p w:rsidR="00956C5A" w:rsidRPr="00D857A0" w:rsidRDefault="00956C5A" w:rsidP="00F00D7B">
            <w:pPr>
              <w:tabs>
                <w:tab w:val="center" w:pos="4560"/>
              </w:tabs>
              <w:jc w:val="center"/>
              <w:rPr>
                <w:rFonts w:ascii="Arial" w:hAnsi="Arial"/>
                <w:b/>
              </w:rPr>
            </w:pPr>
            <w:r w:rsidRPr="00D857A0">
              <w:rPr>
                <w:rFonts w:ascii="Arial" w:hAnsi="Arial"/>
                <w:b/>
                <w:i/>
                <w:lang w:val="en-GB"/>
              </w:rPr>
              <w:t>(705) 759-2554, Ext. 2688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956C5A" w:rsidRDefault="00956C5A">
            <w:pPr>
              <w:rPr>
                <w:rFonts w:ascii="Arial" w:hAnsi="Arial"/>
                <w:b/>
              </w:rPr>
            </w:pPr>
          </w:p>
          <w:p w:rsidR="00956C5A" w:rsidRDefault="00956C5A">
            <w:pPr>
              <w:rPr>
                <w:rFonts w:ascii="Arial" w:hAnsi="Arial"/>
              </w:rPr>
            </w:pPr>
            <w:r w:rsidRPr="00CA2B40">
              <w:rPr>
                <w:rFonts w:ascii="Arial" w:hAnsi="Arial"/>
              </w:rPr>
              <w:t>Cities, at their origins, were located and planned based on their geographical location, e.g. fortresses, trading posts, railway towns.  However, since the second World War, the vast expansion of cities, largely influenced by an affluent society and the prevalence of the automobile, has created tremendous demand on community land and has brought new dimensions of environmental strain to cities and their regions.  This course will look at ongoing environmental impacts related to urban growth, and methods to mitigate these environmental concerns in an effort to create vibrant and sustainable communities.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956C5A">
            <w:pPr>
              <w:rPr>
                <w:rFonts w:ascii="Arial" w:hAnsi="Arial"/>
              </w:rPr>
            </w:pPr>
            <w:r>
              <w:rPr>
                <w:rFonts w:ascii="Arial" w:hAnsi="Arial"/>
              </w:rPr>
              <w:t>Present an understanding of the sustainability issues facing cities</w:t>
            </w:r>
          </w:p>
          <w:p w:rsidR="00956C5A" w:rsidRDefault="00956C5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956C5A" w:rsidRDefault="00956C5A" w:rsidP="00956C5A">
            <w:pPr>
              <w:numPr>
                <w:ilvl w:val="0"/>
                <w:numId w:val="13"/>
              </w:numPr>
              <w:rPr>
                <w:rFonts w:ascii="Arial" w:hAnsi="Arial"/>
              </w:rPr>
            </w:pPr>
            <w:r>
              <w:rPr>
                <w:rFonts w:ascii="Arial" w:hAnsi="Arial"/>
              </w:rPr>
              <w:t>What is urban sprawl</w:t>
            </w:r>
          </w:p>
          <w:p w:rsidR="00956C5A" w:rsidRDefault="00956C5A" w:rsidP="00956C5A">
            <w:pPr>
              <w:numPr>
                <w:ilvl w:val="0"/>
                <w:numId w:val="13"/>
              </w:numPr>
              <w:rPr>
                <w:rFonts w:ascii="Arial" w:hAnsi="Arial"/>
              </w:rPr>
            </w:pPr>
            <w:r>
              <w:rPr>
                <w:rFonts w:ascii="Arial" w:hAnsi="Arial"/>
              </w:rPr>
              <w:t>Characteristics of urban sprawl</w:t>
            </w:r>
          </w:p>
          <w:p w:rsidR="00956C5A" w:rsidRDefault="00956C5A" w:rsidP="00956C5A">
            <w:pPr>
              <w:numPr>
                <w:ilvl w:val="0"/>
                <w:numId w:val="13"/>
              </w:numPr>
              <w:rPr>
                <w:rFonts w:ascii="Arial" w:hAnsi="Arial"/>
              </w:rPr>
            </w:pPr>
            <w:r>
              <w:rPr>
                <w:rFonts w:ascii="Arial" w:hAnsi="Arial"/>
              </w:rPr>
              <w:t>The environmental impacts of sprawl type development</w:t>
            </w:r>
          </w:p>
          <w:p w:rsidR="00956C5A" w:rsidRDefault="00956C5A" w:rsidP="00956C5A">
            <w:pPr>
              <w:numPr>
                <w:ilvl w:val="0"/>
                <w:numId w:val="13"/>
              </w:numPr>
              <w:rPr>
                <w:rFonts w:ascii="Arial" w:hAnsi="Arial"/>
              </w:rPr>
            </w:pPr>
            <w:r>
              <w:rPr>
                <w:rFonts w:ascii="Arial" w:hAnsi="Arial"/>
              </w:rPr>
              <w:t>The social, economic impacts of sprawl</w:t>
            </w:r>
          </w:p>
          <w:p w:rsidR="00956C5A" w:rsidRDefault="00956C5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956C5A">
            <w:pPr>
              <w:rPr>
                <w:rFonts w:ascii="Arial" w:hAnsi="Arial"/>
              </w:rPr>
            </w:pPr>
            <w:r>
              <w:rPr>
                <w:rFonts w:ascii="Arial" w:hAnsi="Arial"/>
              </w:rPr>
              <w:t>Understand the forces at play that encourage sprawl and the global realities that are currently challenging the way cities are planned</w:t>
            </w:r>
          </w:p>
          <w:p w:rsidR="00956C5A" w:rsidRDefault="00956C5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56C5A" w:rsidRDefault="00956C5A" w:rsidP="00956C5A">
            <w:pPr>
              <w:numPr>
                <w:ilvl w:val="0"/>
                <w:numId w:val="14"/>
              </w:numPr>
              <w:rPr>
                <w:rFonts w:ascii="Arial" w:hAnsi="Arial"/>
              </w:rPr>
            </w:pPr>
            <w:r>
              <w:rPr>
                <w:rFonts w:ascii="Arial" w:hAnsi="Arial"/>
              </w:rPr>
              <w:t>What is peak oil</w:t>
            </w:r>
          </w:p>
          <w:p w:rsidR="00956C5A" w:rsidRDefault="00956C5A" w:rsidP="00956C5A">
            <w:pPr>
              <w:numPr>
                <w:ilvl w:val="0"/>
                <w:numId w:val="14"/>
              </w:numPr>
              <w:rPr>
                <w:rFonts w:ascii="Arial" w:hAnsi="Arial"/>
              </w:rPr>
            </w:pPr>
            <w:r>
              <w:rPr>
                <w:rFonts w:ascii="Arial" w:hAnsi="Arial"/>
              </w:rPr>
              <w:t>Why are we at/near peak oil</w:t>
            </w:r>
          </w:p>
          <w:p w:rsidR="00956C5A" w:rsidRDefault="00956C5A" w:rsidP="00956C5A">
            <w:pPr>
              <w:numPr>
                <w:ilvl w:val="0"/>
                <w:numId w:val="14"/>
              </w:numPr>
              <w:rPr>
                <w:rFonts w:ascii="Arial" w:hAnsi="Arial"/>
              </w:rPr>
            </w:pPr>
            <w:r>
              <w:rPr>
                <w:rFonts w:ascii="Arial" w:hAnsi="Arial"/>
              </w:rPr>
              <w:t>What challenges do peak oil have on the way cities are planned</w:t>
            </w:r>
          </w:p>
          <w:p w:rsidR="00956C5A" w:rsidRDefault="00956C5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956C5A" w:rsidRDefault="00956C5A">
            <w:pPr>
              <w:rPr>
                <w:rFonts w:ascii="Arial" w:hAnsi="Arial" w:cs="Arial"/>
              </w:rPr>
            </w:pPr>
            <w:r w:rsidRPr="00956C5A">
              <w:rPr>
                <w:rFonts w:ascii="Arial" w:hAnsi="Arial" w:cs="Arial"/>
              </w:rPr>
              <w:t>Comprehend and assess the environmental and social impacts associated with urban and regional growth</w:t>
            </w:r>
          </w:p>
          <w:p w:rsidR="00956C5A" w:rsidRDefault="00956C5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56C5A" w:rsidRDefault="00956C5A" w:rsidP="00956C5A">
            <w:pPr>
              <w:pStyle w:val="EnvelopeReturn"/>
              <w:numPr>
                <w:ilvl w:val="0"/>
                <w:numId w:val="15"/>
              </w:numPr>
              <w:rPr>
                <w:rFonts w:cs="Arial"/>
              </w:rPr>
            </w:pPr>
            <w:r>
              <w:rPr>
                <w:rFonts w:cs="Arial"/>
              </w:rPr>
              <w:t>Urban storm water run-off and its impact on natural water sources</w:t>
            </w:r>
          </w:p>
          <w:p w:rsidR="00956C5A" w:rsidRDefault="00956C5A" w:rsidP="00956C5A">
            <w:pPr>
              <w:pStyle w:val="EnvelopeReturn"/>
              <w:numPr>
                <w:ilvl w:val="0"/>
                <w:numId w:val="15"/>
              </w:numPr>
              <w:rPr>
                <w:rFonts w:cs="Arial"/>
              </w:rPr>
            </w:pPr>
            <w:r>
              <w:rPr>
                <w:rFonts w:cs="Arial"/>
              </w:rPr>
              <w:t>Degradation of natural habitat as a result of sprawl</w:t>
            </w:r>
          </w:p>
          <w:p w:rsidR="00956C5A" w:rsidRDefault="00956C5A" w:rsidP="00956C5A">
            <w:pPr>
              <w:pStyle w:val="EnvelopeReturn"/>
              <w:numPr>
                <w:ilvl w:val="0"/>
                <w:numId w:val="15"/>
              </w:numPr>
              <w:rPr>
                <w:rFonts w:cs="Arial"/>
              </w:rPr>
            </w:pPr>
            <w:r>
              <w:rPr>
                <w:rFonts w:cs="Arial"/>
              </w:rPr>
              <w:t>Air pollution and its relationship to the built environment</w:t>
            </w:r>
          </w:p>
          <w:p w:rsidR="00956C5A" w:rsidRPr="00857A3E" w:rsidRDefault="00956C5A" w:rsidP="00956C5A">
            <w:pPr>
              <w:numPr>
                <w:ilvl w:val="0"/>
                <w:numId w:val="15"/>
              </w:numPr>
              <w:rPr>
                <w:rFonts w:ascii="Arial" w:hAnsi="Arial"/>
              </w:rPr>
            </w:pPr>
            <w:r>
              <w:rPr>
                <w:rFonts w:ascii="Arial" w:hAnsi="Arial" w:cs="Arial"/>
              </w:rPr>
              <w:t>Understand social deficiencies in sprawl type development</w:t>
            </w:r>
          </w:p>
          <w:p w:rsidR="00857A3E" w:rsidRDefault="00857A3E" w:rsidP="00857A3E">
            <w:pPr>
              <w:rPr>
                <w:rFonts w:ascii="Arial" w:hAnsi="Arial" w:cs="Arial"/>
              </w:rPr>
            </w:pPr>
          </w:p>
          <w:p w:rsidR="00857A3E" w:rsidRPr="006D19EA" w:rsidRDefault="00857A3E" w:rsidP="00857A3E">
            <w:pPr>
              <w:rPr>
                <w:rFonts w:ascii="Arial" w:hAnsi="Arial"/>
              </w:rPr>
            </w:pPr>
          </w:p>
          <w:p w:rsidR="00956C5A" w:rsidRDefault="00956C5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956C5A" w:rsidRDefault="00956C5A">
            <w:pPr>
              <w:rPr>
                <w:rFonts w:ascii="Arial" w:hAnsi="Arial" w:cs="Arial"/>
              </w:rPr>
            </w:pPr>
            <w:r w:rsidRPr="00956C5A">
              <w:rPr>
                <w:rFonts w:ascii="Arial" w:hAnsi="Arial" w:cs="Arial"/>
              </w:rPr>
              <w:t>List and describe key planning theories relating to how communities can be planned to improve quality of life, energy consumption and other environmental concerns</w:t>
            </w:r>
          </w:p>
          <w:p w:rsidR="00956C5A" w:rsidRDefault="00956C5A">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56C5A" w:rsidRDefault="00956C5A" w:rsidP="00956C5A">
            <w:pPr>
              <w:numPr>
                <w:ilvl w:val="0"/>
                <w:numId w:val="16"/>
              </w:numPr>
              <w:rPr>
                <w:rFonts w:ascii="Arial" w:hAnsi="Arial"/>
              </w:rPr>
            </w:pPr>
            <w:r>
              <w:rPr>
                <w:rFonts w:ascii="Arial" w:hAnsi="Arial"/>
              </w:rPr>
              <w:t>Understanding the concept of density and how the use of density can mitigate the impacts of sprawl</w:t>
            </w:r>
          </w:p>
          <w:p w:rsidR="00956C5A" w:rsidRDefault="00956C5A" w:rsidP="00956C5A">
            <w:pPr>
              <w:numPr>
                <w:ilvl w:val="0"/>
                <w:numId w:val="16"/>
              </w:numPr>
              <w:rPr>
                <w:rFonts w:ascii="Arial" w:hAnsi="Arial"/>
              </w:rPr>
            </w:pPr>
            <w:r>
              <w:rPr>
                <w:rFonts w:ascii="Arial" w:hAnsi="Arial"/>
              </w:rPr>
              <w:t>The role of public and alternative transportation in addressing urban sprawl</w:t>
            </w:r>
          </w:p>
          <w:p w:rsidR="00956C5A" w:rsidRDefault="00956C5A" w:rsidP="00956C5A">
            <w:pPr>
              <w:numPr>
                <w:ilvl w:val="0"/>
                <w:numId w:val="16"/>
              </w:numPr>
              <w:rPr>
                <w:rFonts w:ascii="Arial" w:hAnsi="Arial"/>
              </w:rPr>
            </w:pPr>
            <w:r>
              <w:rPr>
                <w:rFonts w:ascii="Arial" w:hAnsi="Arial"/>
              </w:rPr>
              <w:t>Understanding key approaches to developing dense, livable cities, specifically new urbanism/smart growth</w:t>
            </w:r>
          </w:p>
          <w:p w:rsidR="00956C5A" w:rsidRDefault="00956C5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6E3B20">
            <w:pPr>
              <w:rPr>
                <w:rFonts w:ascii="Arial" w:hAnsi="Arial"/>
              </w:rPr>
            </w:pPr>
            <w:r>
              <w:rPr>
                <w:rFonts w:ascii="Arial" w:hAnsi="Arial"/>
              </w:rPr>
              <w:t>Present conceptual plans illustrating the sustainable best practices</w:t>
            </w:r>
          </w:p>
          <w:p w:rsidR="006E3B20" w:rsidRDefault="006E3B20">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E3B20" w:rsidRDefault="006E3B20" w:rsidP="006E3B20">
            <w:pPr>
              <w:numPr>
                <w:ilvl w:val="0"/>
                <w:numId w:val="17"/>
              </w:numPr>
              <w:rPr>
                <w:rFonts w:ascii="Arial" w:hAnsi="Arial"/>
              </w:rPr>
            </w:pPr>
            <w:r>
              <w:rPr>
                <w:rFonts w:ascii="Arial" w:hAnsi="Arial"/>
              </w:rPr>
              <w:t>Applying design solutions to “re-plan” existing areas and/or new development sites</w:t>
            </w:r>
          </w:p>
          <w:p w:rsidR="006E3B20" w:rsidRDefault="006E3B20" w:rsidP="006E3B20">
            <w:pPr>
              <w:numPr>
                <w:ilvl w:val="0"/>
                <w:numId w:val="17"/>
              </w:numPr>
              <w:rPr>
                <w:rFonts w:ascii="Arial" w:hAnsi="Arial"/>
              </w:rPr>
            </w:pPr>
            <w:r>
              <w:rPr>
                <w:rFonts w:ascii="Arial" w:hAnsi="Arial"/>
              </w:rPr>
              <w:t>Re-thinking traditional local development utilizing new urbanism/smart growth concepts</w:t>
            </w:r>
          </w:p>
          <w:p w:rsidR="006E3B20" w:rsidRPr="006E3B20" w:rsidRDefault="006E3B20" w:rsidP="006E3B20">
            <w:pPr>
              <w:numPr>
                <w:ilvl w:val="0"/>
                <w:numId w:val="17"/>
              </w:numPr>
              <w:rPr>
                <w:rFonts w:ascii="Arial" w:hAnsi="Arial"/>
              </w:rPr>
            </w:pPr>
            <w:r w:rsidRPr="006E3B20">
              <w:rPr>
                <w:rFonts w:ascii="Arial" w:hAnsi="Arial"/>
              </w:rPr>
              <w:t>Assessing best practices from around the world and how they can be incorporated as part of future urban development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6E3B20">
        <w:tc>
          <w:tcPr>
            <w:tcW w:w="675" w:type="dxa"/>
          </w:tcPr>
          <w:p w:rsidR="006E3B20" w:rsidRDefault="006E3B20">
            <w:pPr>
              <w:rPr>
                <w:rFonts w:ascii="Arial" w:hAnsi="Arial"/>
              </w:rPr>
            </w:pPr>
          </w:p>
        </w:tc>
        <w:tc>
          <w:tcPr>
            <w:tcW w:w="567" w:type="dxa"/>
          </w:tcPr>
          <w:p w:rsidR="006E3B20" w:rsidRDefault="006E3B20">
            <w:pPr>
              <w:rPr>
                <w:rFonts w:ascii="Arial" w:hAnsi="Arial"/>
              </w:rPr>
            </w:pPr>
            <w:r>
              <w:rPr>
                <w:rFonts w:ascii="Arial" w:hAnsi="Arial"/>
              </w:rPr>
              <w:t>1.</w:t>
            </w:r>
          </w:p>
        </w:tc>
        <w:tc>
          <w:tcPr>
            <w:tcW w:w="7614" w:type="dxa"/>
          </w:tcPr>
          <w:p w:rsidR="006E3B20" w:rsidRDefault="006E3B20" w:rsidP="00F00D7B">
            <w:pPr>
              <w:rPr>
                <w:rFonts w:ascii="Arial" w:hAnsi="Arial"/>
              </w:rPr>
            </w:pPr>
            <w:r>
              <w:rPr>
                <w:rFonts w:ascii="Arial" w:hAnsi="Arial"/>
              </w:rPr>
              <w:t>Concept of Urban Sprawl and Peak Oil</w:t>
            </w:r>
          </w:p>
        </w:tc>
      </w:tr>
      <w:tr w:rsidR="006E3B20">
        <w:tc>
          <w:tcPr>
            <w:tcW w:w="675" w:type="dxa"/>
          </w:tcPr>
          <w:p w:rsidR="006E3B20" w:rsidRDefault="006E3B20">
            <w:pPr>
              <w:rPr>
                <w:rFonts w:ascii="Arial" w:hAnsi="Arial"/>
              </w:rPr>
            </w:pPr>
          </w:p>
        </w:tc>
        <w:tc>
          <w:tcPr>
            <w:tcW w:w="567" w:type="dxa"/>
          </w:tcPr>
          <w:p w:rsidR="006E3B20" w:rsidRDefault="006E3B20">
            <w:pPr>
              <w:rPr>
                <w:rFonts w:ascii="Arial" w:hAnsi="Arial"/>
              </w:rPr>
            </w:pPr>
            <w:r>
              <w:rPr>
                <w:rFonts w:ascii="Arial" w:hAnsi="Arial"/>
              </w:rPr>
              <w:t>2.</w:t>
            </w:r>
          </w:p>
        </w:tc>
        <w:tc>
          <w:tcPr>
            <w:tcW w:w="7614" w:type="dxa"/>
          </w:tcPr>
          <w:p w:rsidR="006E3B20" w:rsidRDefault="006E3B20" w:rsidP="00F00D7B">
            <w:pPr>
              <w:rPr>
                <w:rFonts w:ascii="Arial" w:hAnsi="Arial"/>
              </w:rPr>
            </w:pPr>
            <w:r>
              <w:rPr>
                <w:rFonts w:ascii="Arial" w:hAnsi="Arial"/>
              </w:rPr>
              <w:t>Sustainable planning best practices</w:t>
            </w:r>
          </w:p>
        </w:tc>
      </w:tr>
      <w:tr w:rsidR="006E3B20">
        <w:tc>
          <w:tcPr>
            <w:tcW w:w="675" w:type="dxa"/>
          </w:tcPr>
          <w:p w:rsidR="006E3B20" w:rsidRDefault="006E3B20">
            <w:pPr>
              <w:rPr>
                <w:rFonts w:ascii="Arial" w:hAnsi="Arial"/>
              </w:rPr>
            </w:pPr>
          </w:p>
        </w:tc>
        <w:tc>
          <w:tcPr>
            <w:tcW w:w="567" w:type="dxa"/>
          </w:tcPr>
          <w:p w:rsidR="006E3B20" w:rsidRDefault="006E3B20">
            <w:pPr>
              <w:rPr>
                <w:rFonts w:ascii="Arial" w:hAnsi="Arial"/>
              </w:rPr>
            </w:pPr>
            <w:r>
              <w:rPr>
                <w:rFonts w:ascii="Arial" w:hAnsi="Arial"/>
              </w:rPr>
              <w:t>3.</w:t>
            </w:r>
          </w:p>
        </w:tc>
        <w:tc>
          <w:tcPr>
            <w:tcW w:w="7614" w:type="dxa"/>
          </w:tcPr>
          <w:p w:rsidR="006E3B20" w:rsidRDefault="006E3B20" w:rsidP="00F00D7B">
            <w:pPr>
              <w:rPr>
                <w:rFonts w:ascii="Arial" w:hAnsi="Arial"/>
              </w:rPr>
            </w:pPr>
            <w:r>
              <w:rPr>
                <w:rFonts w:ascii="Arial" w:hAnsi="Arial"/>
              </w:rPr>
              <w:t xml:space="preserve">Concepts of Urban Sprawl, Mixed Use Development, Fused Grid, New Urbanism, Transit Oriented Design, Age-Friendly Communities </w:t>
            </w:r>
          </w:p>
        </w:tc>
      </w:tr>
      <w:tr w:rsidR="006E3B20">
        <w:tc>
          <w:tcPr>
            <w:tcW w:w="675" w:type="dxa"/>
          </w:tcPr>
          <w:p w:rsidR="006E3B20" w:rsidRDefault="006E3B20">
            <w:pPr>
              <w:rPr>
                <w:rFonts w:ascii="Arial" w:hAnsi="Arial"/>
              </w:rPr>
            </w:pPr>
          </w:p>
        </w:tc>
        <w:tc>
          <w:tcPr>
            <w:tcW w:w="567" w:type="dxa"/>
          </w:tcPr>
          <w:p w:rsidR="006E3B20" w:rsidRDefault="006E3B20">
            <w:pPr>
              <w:rPr>
                <w:rFonts w:ascii="Arial" w:hAnsi="Arial"/>
              </w:rPr>
            </w:pPr>
          </w:p>
        </w:tc>
        <w:tc>
          <w:tcPr>
            <w:tcW w:w="7614" w:type="dxa"/>
          </w:tcPr>
          <w:p w:rsidR="006E3B20" w:rsidRDefault="006E3B20">
            <w:pPr>
              <w:rPr>
                <w:rFonts w:ascii="Arial" w:hAnsi="Arial"/>
              </w:rPr>
            </w:pPr>
          </w:p>
        </w:tc>
      </w:tr>
      <w:tr w:rsidR="006E3B20">
        <w:tc>
          <w:tcPr>
            <w:tcW w:w="675" w:type="dxa"/>
          </w:tcPr>
          <w:p w:rsidR="006E3B20" w:rsidRDefault="006E3B20">
            <w:pPr>
              <w:rPr>
                <w:rFonts w:ascii="Arial" w:hAnsi="Arial"/>
              </w:rPr>
            </w:pPr>
          </w:p>
        </w:tc>
        <w:tc>
          <w:tcPr>
            <w:tcW w:w="567" w:type="dxa"/>
          </w:tcPr>
          <w:p w:rsidR="006E3B20" w:rsidRDefault="006E3B20">
            <w:pPr>
              <w:rPr>
                <w:rFonts w:ascii="Arial" w:hAnsi="Arial"/>
              </w:rPr>
            </w:pPr>
          </w:p>
        </w:tc>
        <w:tc>
          <w:tcPr>
            <w:tcW w:w="7614" w:type="dxa"/>
          </w:tcPr>
          <w:p w:rsidR="006E3B20" w:rsidRDefault="006E3B20">
            <w:pPr>
              <w:rPr>
                <w:rFonts w:ascii="Arial" w:hAnsi="Arial"/>
              </w:rPr>
            </w:pPr>
          </w:p>
        </w:tc>
      </w:tr>
      <w:tr w:rsidR="006E3B20">
        <w:tc>
          <w:tcPr>
            <w:tcW w:w="675" w:type="dxa"/>
          </w:tcPr>
          <w:p w:rsidR="006E3B20" w:rsidRDefault="006E3B20">
            <w:pPr>
              <w:rPr>
                <w:rFonts w:ascii="Arial" w:hAnsi="Arial"/>
              </w:rPr>
            </w:pPr>
          </w:p>
        </w:tc>
        <w:tc>
          <w:tcPr>
            <w:tcW w:w="567" w:type="dxa"/>
          </w:tcPr>
          <w:p w:rsidR="006E3B20" w:rsidRDefault="006E3B20">
            <w:pPr>
              <w:rPr>
                <w:rFonts w:ascii="Arial" w:hAnsi="Arial"/>
              </w:rPr>
            </w:pPr>
          </w:p>
        </w:tc>
        <w:tc>
          <w:tcPr>
            <w:tcW w:w="7614" w:type="dxa"/>
          </w:tcPr>
          <w:p w:rsidR="006E3B20" w:rsidRDefault="006E3B20">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6E3B20" w:rsidRDefault="006E3B20">
            <w:pPr>
              <w:rPr>
                <w:rFonts w:ascii="Arial" w:hAnsi="Arial"/>
                <w:b/>
              </w:rPr>
            </w:pPr>
          </w:p>
          <w:p w:rsidR="006E3B20" w:rsidRPr="00857A3E" w:rsidRDefault="00857A3E">
            <w:pPr>
              <w:rPr>
                <w:rFonts w:ascii="Arial" w:hAnsi="Arial"/>
              </w:rPr>
            </w:pPr>
            <w:r w:rsidRPr="009655A9">
              <w:rPr>
                <w:rFonts w:ascii="Arial" w:hAnsi="Arial"/>
              </w:rPr>
              <w:t xml:space="preserve">Daigle, J.M. and </w:t>
            </w:r>
            <w:proofErr w:type="spellStart"/>
            <w:r w:rsidRPr="009655A9">
              <w:rPr>
                <w:rFonts w:ascii="Arial" w:hAnsi="Arial"/>
              </w:rPr>
              <w:t>Havinga</w:t>
            </w:r>
            <w:proofErr w:type="spellEnd"/>
            <w:r w:rsidRPr="009655A9">
              <w:rPr>
                <w:rFonts w:ascii="Arial" w:hAnsi="Arial"/>
              </w:rPr>
              <w:t xml:space="preserve">, D.J. 1996. </w:t>
            </w:r>
            <w:r w:rsidRPr="008032F2">
              <w:rPr>
                <w:rFonts w:ascii="Arial" w:hAnsi="Arial"/>
                <w:b/>
              </w:rPr>
              <w:t xml:space="preserve">Restoring Nature's Place: A Guide to Naturalizing Ontario Parks and </w:t>
            </w:r>
            <w:proofErr w:type="spellStart"/>
            <w:r w:rsidRPr="008032F2">
              <w:rPr>
                <w:rFonts w:ascii="Arial" w:hAnsi="Arial"/>
                <w:b/>
              </w:rPr>
              <w:t>Greenspace</w:t>
            </w:r>
            <w:proofErr w:type="spellEnd"/>
            <w:r w:rsidRPr="009655A9">
              <w:rPr>
                <w:rFonts w:ascii="Arial" w:hAnsi="Arial"/>
              </w:rPr>
              <w:t>, Ecological Outlook Consulting</w:t>
            </w:r>
            <w:r>
              <w:rPr>
                <w:rFonts w:ascii="Arial" w:hAnsi="Arial"/>
              </w:rPr>
              <w:t xml:space="preserve"> and Ontario Parks Association.</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B95638" w:rsidRDefault="00B95638">
            <w:pPr>
              <w:rPr>
                <w:rFonts w:ascii="Arial" w:hAnsi="Arial"/>
                <w:b/>
              </w:rPr>
            </w:pPr>
          </w:p>
          <w:p w:rsidR="00B95638" w:rsidRPr="00C42715" w:rsidRDefault="00B95638" w:rsidP="00B95638">
            <w:pPr>
              <w:rPr>
                <w:rFonts w:ascii="Arial" w:hAnsi="Arial" w:cs="Arial"/>
                <w:color w:val="000000"/>
                <w:szCs w:val="24"/>
              </w:rPr>
            </w:pPr>
            <w:r w:rsidRPr="00C42715">
              <w:rPr>
                <w:rFonts w:ascii="Arial" w:hAnsi="Arial" w:cs="Arial"/>
                <w:color w:val="000000"/>
                <w:szCs w:val="24"/>
              </w:rPr>
              <w:t xml:space="preserve">Tests and Assignments                            85% </w:t>
            </w:r>
          </w:p>
          <w:p w:rsidR="00B95638" w:rsidRPr="00C42715" w:rsidRDefault="00B95638" w:rsidP="00B95638">
            <w:pPr>
              <w:rPr>
                <w:rFonts w:ascii="Arial" w:hAnsi="Arial" w:cs="Arial"/>
                <w:color w:val="000000"/>
                <w:szCs w:val="24"/>
              </w:rPr>
            </w:pPr>
            <w:r w:rsidRPr="00C42715">
              <w:rPr>
                <w:rFonts w:ascii="Arial" w:hAnsi="Arial" w:cs="Arial"/>
                <w:color w:val="000000"/>
                <w:szCs w:val="24"/>
              </w:rPr>
              <w:t xml:space="preserve">Attendance and Participation                   </w:t>
            </w:r>
            <w:r w:rsidRPr="00C42715">
              <w:rPr>
                <w:rFonts w:ascii="Arial" w:hAnsi="Arial" w:cs="Arial"/>
                <w:color w:val="000000"/>
                <w:szCs w:val="24"/>
                <w:u w:val="single"/>
              </w:rPr>
              <w:t xml:space="preserve">15% </w:t>
            </w:r>
          </w:p>
          <w:p w:rsidR="00B95638" w:rsidRPr="00C42715" w:rsidRDefault="00B95638" w:rsidP="00B95638">
            <w:pPr>
              <w:rPr>
                <w:rFonts w:ascii="Arial" w:hAnsi="Arial" w:cs="Arial"/>
                <w:i/>
                <w:color w:val="00B050"/>
                <w:szCs w:val="24"/>
              </w:rPr>
            </w:pPr>
            <w:r w:rsidRPr="00C42715">
              <w:rPr>
                <w:rFonts w:ascii="Arial" w:hAnsi="Arial" w:cs="Arial"/>
                <w:color w:val="000000"/>
                <w:szCs w:val="24"/>
              </w:rPr>
              <w:t xml:space="preserve">                                                               100%</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p w:rsidR="00B95638" w:rsidRDefault="00B95638" w:rsidP="002876E6">
            <w:pPr>
              <w:rPr>
                <w:rFonts w:ascii="Arial" w:hAnsi="Arial" w:cs="Arial"/>
              </w:rPr>
            </w:pPr>
          </w:p>
          <w:p w:rsidR="00B95638" w:rsidRDefault="00B95638" w:rsidP="002876E6">
            <w:pPr>
              <w:rPr>
                <w:rFonts w:ascii="Arial" w:hAnsi="Arial" w:cs="Arial"/>
              </w:rPr>
            </w:pPr>
          </w:p>
          <w:p w:rsidR="00B95638" w:rsidRDefault="00B95638" w:rsidP="002876E6">
            <w:pPr>
              <w:rPr>
                <w:rFonts w:ascii="Arial" w:hAnsi="Arial" w:cs="Arial"/>
              </w:rPr>
            </w:pPr>
          </w:p>
          <w:p w:rsidR="00B95638" w:rsidRDefault="00B95638" w:rsidP="002876E6">
            <w:pPr>
              <w:rPr>
                <w:rFonts w:ascii="Arial" w:hAnsi="Arial" w:cs="Arial"/>
              </w:rPr>
            </w:pPr>
          </w:p>
          <w:p w:rsidR="00B95638" w:rsidRDefault="00B95638" w:rsidP="002876E6">
            <w:pP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Pr="00B95638"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EF4EC9" w:rsidRPr="00723208" w:rsidTr="004E298B">
        <w:trPr>
          <w:gridAfter w:val="1"/>
          <w:wAfter w:w="18" w:type="dxa"/>
          <w:cantSplit/>
        </w:trPr>
        <w:tc>
          <w:tcPr>
            <w:tcW w:w="8838" w:type="dxa"/>
            <w:gridSpan w:val="2"/>
          </w:tcPr>
          <w:p w:rsidR="00EF4EC9" w:rsidRDefault="00EF4EC9"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830" w:rsidRDefault="004C5830">
      <w:r>
        <w:separator/>
      </w:r>
    </w:p>
  </w:endnote>
  <w:endnote w:type="continuationSeparator" w:id="0">
    <w:p w:rsidR="004C5830" w:rsidRDefault="004C5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830" w:rsidRDefault="004C5830">
      <w:r>
        <w:separator/>
      </w:r>
    </w:p>
  </w:footnote>
  <w:footnote w:type="continuationSeparator" w:id="0">
    <w:p w:rsidR="004C5830" w:rsidRDefault="004C58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01B45">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338"/>
      <w:gridCol w:w="590"/>
      <w:gridCol w:w="3928"/>
    </w:tblGrid>
    <w:tr w:rsidR="00CB4EB0" w:rsidTr="00857A3E">
      <w:tc>
        <w:tcPr>
          <w:tcW w:w="4338" w:type="dxa"/>
        </w:tcPr>
        <w:p w:rsidR="00CB4EB0" w:rsidRDefault="00CB4EB0">
          <w:pPr>
            <w:rPr>
              <w:rFonts w:ascii="Arial" w:hAnsi="Arial"/>
              <w:snapToGrid w:val="0"/>
            </w:rPr>
          </w:pPr>
        </w:p>
      </w:tc>
      <w:tc>
        <w:tcPr>
          <w:tcW w:w="590"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rsidTr="00857A3E">
      <w:tc>
        <w:tcPr>
          <w:tcW w:w="4338" w:type="dxa"/>
        </w:tcPr>
        <w:p w:rsidR="00CB4EB0" w:rsidRDefault="006E3B20">
          <w:pPr>
            <w:rPr>
              <w:rFonts w:ascii="Arial" w:hAnsi="Arial"/>
              <w:snapToGrid w:val="0"/>
            </w:rPr>
          </w:pPr>
          <w:r>
            <w:rPr>
              <w:rFonts w:ascii="Arial" w:hAnsi="Arial"/>
              <w:snapToGrid w:val="0"/>
            </w:rPr>
            <w:t>Sustainable Environmental Planning</w:t>
          </w:r>
        </w:p>
        <w:p w:rsidR="00CB4EB0" w:rsidRDefault="00CB4EB0">
          <w:pPr>
            <w:rPr>
              <w:rFonts w:ascii="Arial" w:hAnsi="Arial"/>
              <w:snapToGrid w:val="0"/>
            </w:rPr>
          </w:pPr>
        </w:p>
      </w:tc>
      <w:tc>
        <w:tcPr>
          <w:tcW w:w="590" w:type="dxa"/>
        </w:tcPr>
        <w:p w:rsidR="00CB4EB0" w:rsidRDefault="00CB4EB0">
          <w:pPr>
            <w:pStyle w:val="Header"/>
            <w:jc w:val="center"/>
            <w:rPr>
              <w:rFonts w:ascii="Arial" w:hAnsi="Arial"/>
              <w:snapToGrid w:val="0"/>
            </w:rPr>
          </w:pPr>
        </w:p>
      </w:tc>
      <w:tc>
        <w:tcPr>
          <w:tcW w:w="3928" w:type="dxa"/>
        </w:tcPr>
        <w:p w:rsidR="00CB4EB0" w:rsidRDefault="006E3B20">
          <w:pPr>
            <w:pStyle w:val="Header"/>
            <w:jc w:val="right"/>
            <w:rPr>
              <w:rFonts w:ascii="Arial" w:hAnsi="Arial"/>
              <w:snapToGrid w:val="0"/>
            </w:rPr>
          </w:pPr>
          <w:r>
            <w:rPr>
              <w:rFonts w:ascii="Arial" w:hAnsi="Arial"/>
              <w:snapToGrid w:val="0"/>
            </w:rPr>
            <w:t>NET254</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6B7E28"/>
    <w:multiLevelType w:val="hybridMultilevel"/>
    <w:tmpl w:val="44002C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12D7D0B"/>
    <w:multiLevelType w:val="hybridMultilevel"/>
    <w:tmpl w:val="D1A09B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AC969D1"/>
    <w:multiLevelType w:val="hybridMultilevel"/>
    <w:tmpl w:val="85E877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B0A0374"/>
    <w:multiLevelType w:val="hybridMultilevel"/>
    <w:tmpl w:val="44003A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A994B87"/>
    <w:multiLevelType w:val="hybridMultilevel"/>
    <w:tmpl w:val="6B3E94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5"/>
  </w:num>
  <w:num w:numId="3">
    <w:abstractNumId w:val="6"/>
  </w:num>
  <w:num w:numId="4">
    <w:abstractNumId w:val="12"/>
  </w:num>
  <w:num w:numId="5">
    <w:abstractNumId w:val="16"/>
  </w:num>
  <w:num w:numId="6">
    <w:abstractNumId w:val="3"/>
  </w:num>
  <w:num w:numId="7">
    <w:abstractNumId w:val="2"/>
  </w:num>
  <w:num w:numId="8">
    <w:abstractNumId w:val="11"/>
  </w:num>
  <w:num w:numId="9">
    <w:abstractNumId w:val="13"/>
  </w:num>
  <w:num w:numId="10">
    <w:abstractNumId w:val="4"/>
  </w:num>
  <w:num w:numId="11">
    <w:abstractNumId w:val="9"/>
  </w:num>
  <w:num w:numId="12">
    <w:abstractNumId w:val="0"/>
  </w:num>
  <w:num w:numId="13">
    <w:abstractNumId w:val="10"/>
  </w:num>
  <w:num w:numId="14">
    <w:abstractNumId w:val="7"/>
  </w:num>
  <w:num w:numId="15">
    <w:abstractNumId w:val="5"/>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13201F"/>
    <w:rsid w:val="001428EB"/>
    <w:rsid w:val="00177078"/>
    <w:rsid w:val="001B72EE"/>
    <w:rsid w:val="001F0956"/>
    <w:rsid w:val="00283F8A"/>
    <w:rsid w:val="002876E6"/>
    <w:rsid w:val="00295232"/>
    <w:rsid w:val="002D0F95"/>
    <w:rsid w:val="002D240A"/>
    <w:rsid w:val="003A0238"/>
    <w:rsid w:val="003D0B70"/>
    <w:rsid w:val="003D5562"/>
    <w:rsid w:val="00432EA7"/>
    <w:rsid w:val="00441ECC"/>
    <w:rsid w:val="00455859"/>
    <w:rsid w:val="00497B5F"/>
    <w:rsid w:val="004C5830"/>
    <w:rsid w:val="004E298B"/>
    <w:rsid w:val="005139C6"/>
    <w:rsid w:val="00532940"/>
    <w:rsid w:val="00533537"/>
    <w:rsid w:val="0056705E"/>
    <w:rsid w:val="005A28BC"/>
    <w:rsid w:val="005C10A6"/>
    <w:rsid w:val="00613807"/>
    <w:rsid w:val="00626C24"/>
    <w:rsid w:val="006E3B20"/>
    <w:rsid w:val="00721404"/>
    <w:rsid w:val="00721FF2"/>
    <w:rsid w:val="00723208"/>
    <w:rsid w:val="00754E67"/>
    <w:rsid w:val="007A0698"/>
    <w:rsid w:val="007E6621"/>
    <w:rsid w:val="007F132C"/>
    <w:rsid w:val="007F73A4"/>
    <w:rsid w:val="00807801"/>
    <w:rsid w:val="008476B6"/>
    <w:rsid w:val="00857A3E"/>
    <w:rsid w:val="00867048"/>
    <w:rsid w:val="00956C5A"/>
    <w:rsid w:val="009B5B24"/>
    <w:rsid w:val="00A01D87"/>
    <w:rsid w:val="00A023DB"/>
    <w:rsid w:val="00A754BE"/>
    <w:rsid w:val="00A85995"/>
    <w:rsid w:val="00A9176F"/>
    <w:rsid w:val="00A97B10"/>
    <w:rsid w:val="00AC5756"/>
    <w:rsid w:val="00B50404"/>
    <w:rsid w:val="00B778BA"/>
    <w:rsid w:val="00B835FC"/>
    <w:rsid w:val="00B95638"/>
    <w:rsid w:val="00BA119A"/>
    <w:rsid w:val="00BA318C"/>
    <w:rsid w:val="00BC7832"/>
    <w:rsid w:val="00C01B45"/>
    <w:rsid w:val="00C0550E"/>
    <w:rsid w:val="00C53F7E"/>
    <w:rsid w:val="00C87B5D"/>
    <w:rsid w:val="00C97440"/>
    <w:rsid w:val="00C97897"/>
    <w:rsid w:val="00CB4EB0"/>
    <w:rsid w:val="00D1300B"/>
    <w:rsid w:val="00DC1839"/>
    <w:rsid w:val="00E25868"/>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CADBD8-AA9D-435B-A1DC-FD0E4389C48F}"/>
</file>

<file path=customXml/itemProps2.xml><?xml version="1.0" encoding="utf-8"?>
<ds:datastoreItem xmlns:ds="http://schemas.openxmlformats.org/officeDocument/2006/customXml" ds:itemID="{338C9ED5-2C75-4037-8CF5-11B0D402290C}"/>
</file>

<file path=customXml/itemProps3.xml><?xml version="1.0" encoding="utf-8"?>
<ds:datastoreItem xmlns:ds="http://schemas.openxmlformats.org/officeDocument/2006/customXml" ds:itemID="{7AE9DED5-191B-4C54-B449-1A20E41D72C7}"/>
</file>

<file path=docProps/app.xml><?xml version="1.0" encoding="utf-8"?>
<Properties xmlns="http://schemas.openxmlformats.org/officeDocument/2006/extended-properties" xmlns:vt="http://schemas.openxmlformats.org/officeDocument/2006/docPropsVTypes">
  <Template>Normal.dotm</Template>
  <TotalTime>2</TotalTime>
  <Pages>5</Pages>
  <Words>824</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2015-12-07T20:31:00Z</cp:lastPrinted>
  <dcterms:created xsi:type="dcterms:W3CDTF">2015-12-07T20:32:00Z</dcterms:created>
  <dcterms:modified xsi:type="dcterms:W3CDTF">2015-12-07T20:32:00Z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8033000</vt:r8>
  </property>
</Properties>
</file>